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20D" w14:textId="77777777" w:rsid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Faculty of Mechanics and Mathematics</w:t>
      </w:r>
    </w:p>
    <w:p w14:paraId="5733C6C9" w14:textId="1FB16C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Department</w:t>
      </w:r>
      <w:r w:rsidR="00AE0C58">
        <w:rPr>
          <w:b/>
          <w:bCs/>
          <w:sz w:val="28"/>
          <w:szCs w:val="28"/>
          <w:lang w:val="en-US"/>
        </w:rPr>
        <w:t xml:space="preserve"> Mathematical Modelling and Simulation</w:t>
      </w:r>
    </w:p>
    <w:p w14:paraId="785DF398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4757019C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6FE58D05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545FE05E" w14:textId="77777777" w:rsidR="00213BB8" w:rsidRP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</w:p>
    <w:p w14:paraId="26C5B2EC" w14:textId="33950EC9" w:rsidR="0088521B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PROGRAM</w:t>
      </w:r>
      <w:r>
        <w:rPr>
          <w:b/>
          <w:bCs/>
          <w:sz w:val="28"/>
          <w:szCs w:val="28"/>
          <w:lang w:val="en-US"/>
        </w:rPr>
        <w:t xml:space="preserve"> of </w:t>
      </w:r>
      <w:r w:rsidRPr="00213BB8">
        <w:rPr>
          <w:b/>
          <w:bCs/>
          <w:sz w:val="28"/>
          <w:szCs w:val="28"/>
          <w:lang w:val="en-US"/>
        </w:rPr>
        <w:t>"</w:t>
      </w:r>
      <w:r w:rsidR="002F4E27">
        <w:rPr>
          <w:b/>
          <w:bCs/>
          <w:sz w:val="28"/>
          <w:szCs w:val="28"/>
          <w:lang w:val="en-US"/>
        </w:rPr>
        <w:t xml:space="preserve">METHODS </w:t>
      </w:r>
      <w:r w:rsidR="00AA23C8">
        <w:rPr>
          <w:b/>
          <w:bCs/>
          <w:sz w:val="28"/>
          <w:szCs w:val="28"/>
          <w:lang w:val="en-US"/>
        </w:rPr>
        <w:t>OF PARAMETRIZATION IN THE STATISTICAL DINAMICS OF</w:t>
      </w:r>
      <w:r w:rsidR="00AF0F28">
        <w:rPr>
          <w:b/>
          <w:bCs/>
          <w:sz w:val="28"/>
          <w:szCs w:val="28"/>
          <w:lang w:val="en-US"/>
        </w:rPr>
        <w:t xml:space="preserve"> TURBULENCE</w:t>
      </w:r>
      <w:r w:rsidRPr="00213BB8">
        <w:rPr>
          <w:b/>
          <w:bCs/>
          <w:sz w:val="28"/>
          <w:szCs w:val="28"/>
          <w:lang w:val="en-US"/>
        </w:rPr>
        <w:t xml:space="preserve">" </w:t>
      </w:r>
    </w:p>
    <w:p w14:paraId="7D2F512F" w14:textId="229AC6B4" w:rsidR="00213BB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F</w:t>
      </w:r>
      <w:r w:rsidRPr="00213BB8">
        <w:rPr>
          <w:b/>
          <w:bCs/>
          <w:sz w:val="28"/>
          <w:szCs w:val="28"/>
          <w:lang w:val="en-US"/>
        </w:rPr>
        <w:t>inal exam</w:t>
      </w:r>
    </w:p>
    <w:p w14:paraId="1B4A6C84" w14:textId="1A558115" w:rsidR="00213BB8" w:rsidRPr="00AE0C58" w:rsidRDefault="00213BB8" w:rsidP="0068442E">
      <w:pPr>
        <w:pStyle w:val="BodyText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for the specialty</w:t>
      </w:r>
      <w:r w:rsidR="0068442E" w:rsidRPr="00AE0C58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>"</w:t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864C5C" w:rsidRPr="00864C5C">
        <w:rPr>
          <w:b/>
          <w:bCs/>
          <w:sz w:val="28"/>
          <w:szCs w:val="28"/>
          <w:lang w:val="en-US"/>
        </w:rPr>
        <w:t xml:space="preserve"> </w:t>
      </w:r>
      <w:r w:rsidR="00662927" w:rsidRPr="00662927">
        <w:rPr>
          <w:b/>
          <w:bCs/>
          <w:sz w:val="28"/>
          <w:szCs w:val="28"/>
          <w:lang w:val="en-US"/>
        </w:rPr>
        <w:t>8</w:t>
      </w:r>
      <w:r w:rsidR="00662927">
        <w:rPr>
          <w:b/>
          <w:bCs/>
          <w:sz w:val="28"/>
          <w:szCs w:val="28"/>
          <w:lang w:val="en-US"/>
        </w:rPr>
        <w:t>D06104-</w:t>
      </w:r>
      <w:r w:rsidR="00864C5C">
        <w:rPr>
          <w:b/>
          <w:bCs/>
          <w:sz w:val="28"/>
          <w:szCs w:val="28"/>
          <w:lang w:val="en-US"/>
        </w:rPr>
        <w:t xml:space="preserve">Mathematical </w:t>
      </w:r>
      <w:r w:rsidR="00CB42FA">
        <w:rPr>
          <w:b/>
          <w:bCs/>
          <w:sz w:val="28"/>
          <w:szCs w:val="28"/>
          <w:lang w:val="en-US"/>
        </w:rPr>
        <w:t xml:space="preserve"> and Computer </w:t>
      </w:r>
      <w:r w:rsidR="00864C5C">
        <w:rPr>
          <w:b/>
          <w:bCs/>
          <w:sz w:val="28"/>
          <w:szCs w:val="28"/>
          <w:lang w:val="en-US"/>
        </w:rPr>
        <w:t>Modelling</w:t>
      </w:r>
      <w:r w:rsidR="00CB42FA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 xml:space="preserve">" </w:t>
      </w:r>
      <w:r w:rsidR="0068442E">
        <w:rPr>
          <w:b/>
          <w:bCs/>
          <w:sz w:val="28"/>
          <w:szCs w:val="28"/>
          <w:lang w:val="en-US"/>
        </w:rPr>
        <w:t xml:space="preserve"> </w:t>
      </w:r>
    </w:p>
    <w:p w14:paraId="1131C1EC" w14:textId="77777777" w:rsidR="0072786E" w:rsidRPr="00AE0C58" w:rsidRDefault="00213BB8" w:rsidP="0068442E">
      <w:pPr>
        <w:pStyle w:val="BodyText"/>
        <w:jc w:val="center"/>
        <w:rPr>
          <w:b/>
          <w:sz w:val="30"/>
          <w:lang w:val="en-US"/>
        </w:rPr>
      </w:pPr>
      <w:r w:rsidRPr="00AE0C58">
        <w:rPr>
          <w:b/>
          <w:bCs/>
          <w:sz w:val="28"/>
          <w:szCs w:val="28"/>
          <w:lang w:val="en-US"/>
        </w:rPr>
        <w:t>(fall semester, 2021/2022)</w:t>
      </w:r>
    </w:p>
    <w:p w14:paraId="3CE93687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59DDB0EF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8D99D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F6E192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DC824B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236679E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C31BCB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B227C2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50288E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D4B4630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BD0565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28DE6BB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8D96F9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89A1380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9EAD8B5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71889555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FD5C834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76E43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C12842A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D64E8B2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633FB94C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EB48123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0DCADE1B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AB762BD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853B797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EB6E7E9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39EB9722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1E11C3C1" w14:textId="77777777" w:rsidR="0072786E" w:rsidRPr="00AE0C58" w:rsidRDefault="0072786E">
      <w:pPr>
        <w:pStyle w:val="BodyText"/>
        <w:rPr>
          <w:b/>
          <w:sz w:val="30"/>
          <w:lang w:val="en-US"/>
        </w:rPr>
      </w:pPr>
    </w:p>
    <w:p w14:paraId="2A8F72C5" w14:textId="4774A661" w:rsidR="0072786E" w:rsidRPr="00AE0C58" w:rsidRDefault="00864C5C">
      <w:pPr>
        <w:spacing w:before="188"/>
        <w:ind w:left="2222" w:right="240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Almaty</w:t>
      </w:r>
      <w:r w:rsidR="00FF5017" w:rsidRPr="00AE0C58">
        <w:rPr>
          <w:b/>
          <w:sz w:val="28"/>
          <w:lang w:val="en-US"/>
        </w:rPr>
        <w:t xml:space="preserve"> 2021 </w:t>
      </w:r>
    </w:p>
    <w:p w14:paraId="5C32B71F" w14:textId="77777777" w:rsidR="0072786E" w:rsidRPr="00AE0C58" w:rsidRDefault="0072786E">
      <w:pPr>
        <w:jc w:val="center"/>
        <w:rPr>
          <w:sz w:val="28"/>
          <w:lang w:val="en-US"/>
        </w:rPr>
        <w:sectPr w:rsidR="0072786E" w:rsidRPr="00AE0C58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20A80C03" w14:textId="77777777" w:rsidR="00213BB8" w:rsidRPr="00213BB8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lastRenderedPageBreak/>
        <w:t>DEVELOPED:</w:t>
      </w:r>
    </w:p>
    <w:p w14:paraId="69E18A35" w14:textId="64F9D1F7" w:rsidR="00213BB8" w:rsidRPr="00213BB8" w:rsidRDefault="00864C5C" w:rsidP="00213BB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ABDIBEKOV UALIKHAN </w:t>
      </w:r>
      <w:r w:rsidR="00FD6C9C">
        <w:rPr>
          <w:b/>
          <w:sz w:val="28"/>
          <w:lang w:val="en-US"/>
        </w:rPr>
        <w:t>S</w:t>
      </w:r>
      <w:r>
        <w:rPr>
          <w:b/>
          <w:sz w:val="28"/>
          <w:lang w:val="en-US"/>
        </w:rPr>
        <w:t>EIDILDAEVICH</w:t>
      </w:r>
      <w:r w:rsidR="00213BB8" w:rsidRPr="00213BB8">
        <w:rPr>
          <w:b/>
          <w:sz w:val="28"/>
          <w:lang w:val="en-US"/>
        </w:rPr>
        <w:t xml:space="preserve"> - </w:t>
      </w:r>
      <w:r>
        <w:rPr>
          <w:b/>
          <w:sz w:val="28"/>
          <w:lang w:val="en-US"/>
        </w:rPr>
        <w:t>professor</w:t>
      </w:r>
    </w:p>
    <w:p w14:paraId="0C7FF9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4864E92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0B5B8186" w14:textId="177814C5" w:rsidR="00D033CC" w:rsidRDefault="00D033CC" w:rsidP="00D033CC">
      <w:pPr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                       </w:t>
      </w:r>
      <w:r w:rsidR="00884B33" w:rsidRPr="00884B33">
        <w:rPr>
          <w:sz w:val="28"/>
          <w:szCs w:val="28"/>
          <w:lang w:val="en-US" w:eastAsia="ru-RU"/>
        </w:rPr>
        <w:t>PROGRAM of SUBJECT</w:t>
      </w:r>
    </w:p>
    <w:p w14:paraId="74C196D1" w14:textId="41C3B42E" w:rsidR="00FD6C9C" w:rsidRDefault="00FD6C9C" w:rsidP="00D033CC">
      <w:pPr>
        <w:rPr>
          <w:sz w:val="28"/>
          <w:szCs w:val="28"/>
          <w:lang w:val="en-US" w:eastAsia="ru-RU"/>
        </w:rPr>
      </w:pPr>
    </w:p>
    <w:p w14:paraId="0BE4240D" w14:textId="4A47CA4F" w:rsidR="00FD6C9C" w:rsidRDefault="00FD6C9C" w:rsidP="00D033CC">
      <w:pPr>
        <w:rPr>
          <w:sz w:val="28"/>
          <w:szCs w:val="28"/>
          <w:lang w:val="en-US" w:eastAsia="ru-RU"/>
        </w:rPr>
      </w:pPr>
    </w:p>
    <w:p w14:paraId="3F290C65" w14:textId="24CD5469" w:rsidR="00FD6C9C" w:rsidRDefault="00FD6C9C" w:rsidP="00D033CC">
      <w:pPr>
        <w:rPr>
          <w:sz w:val="28"/>
          <w:szCs w:val="28"/>
          <w:lang w:val="en-US" w:eastAsia="ru-RU"/>
        </w:rPr>
      </w:pPr>
    </w:p>
    <w:p w14:paraId="70325EE8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4"/>
          <w:szCs w:val="24"/>
          <w:lang w:val="en-US" w:eastAsia="ru-RU"/>
        </w:rPr>
        <w:t>1</w:t>
      </w:r>
      <w:r w:rsidRPr="00FD6C9C">
        <w:rPr>
          <w:sz w:val="28"/>
          <w:szCs w:val="28"/>
          <w:lang w:val="en-US" w:eastAsia="ru-RU"/>
        </w:rPr>
        <w:t xml:space="preserve">. The nature of turbulent flows </w:t>
      </w:r>
    </w:p>
    <w:p w14:paraId="576FCC10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</w:p>
    <w:p w14:paraId="76F45D4C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 xml:space="preserve">2. The Kolmogorov’s similarity hypothesis. Restatement of the Kolmogorov hypotheses.    </w:t>
      </w:r>
    </w:p>
    <w:p w14:paraId="17AC247F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</w:p>
    <w:p w14:paraId="4200E797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 xml:space="preserve">3. Structure functions. Two-point correlation. The Karman-Howarth equation. Exercises </w:t>
      </w:r>
    </w:p>
    <w:p w14:paraId="37C16253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 xml:space="preserve">4.  Parameterization isotropic turbulence </w:t>
      </w:r>
    </w:p>
    <w:p w14:paraId="10E5D529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5. The spectral view of the energy cascade. The energy spectrum balance. The cascade timescale. Spectral energy-transfer models.</w:t>
      </w:r>
    </w:p>
    <w:p w14:paraId="5C2F328D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6. The turbulent viscosity hypothesis. The gradient diffusion hypothesis.</w:t>
      </w:r>
    </w:p>
    <w:p w14:paraId="19B32EF4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7. The mixing length model. Turbulent kinetic energy models.</w:t>
      </w:r>
    </w:p>
    <w:p w14:paraId="0A1D176B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 xml:space="preserve"> 8.  The standard two equation model.</w:t>
      </w:r>
    </w:p>
    <w:p w14:paraId="19181002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 xml:space="preserve"> 9. Nonlinear eddy viscosity models.</w:t>
      </w:r>
    </w:p>
    <w:p w14:paraId="0A275192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10. Implicit algebraic stress model.</w:t>
      </w:r>
    </w:p>
    <w:p w14:paraId="217110CD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11. Turbulence decomposition. Equations for the mean flow and the turbulent stresses.</w:t>
      </w:r>
    </w:p>
    <w:p w14:paraId="099E5C3F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12. Reynolds stress closure. The pressure rate of strain tensor. Rotta’s model.</w:t>
      </w:r>
    </w:p>
    <w:p w14:paraId="1B459336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13. Rapid distortion theory</w:t>
      </w:r>
    </w:p>
    <w:p w14:paraId="572D4C8B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14.  A Reynolds stress transport.</w:t>
      </w:r>
    </w:p>
    <w:p w14:paraId="7FDE46BC" w14:textId="77777777" w:rsidR="00FD6C9C" w:rsidRPr="00FD6C9C" w:rsidRDefault="00FD6C9C" w:rsidP="00FD6C9C">
      <w:pPr>
        <w:spacing w:line="360" w:lineRule="auto"/>
        <w:rPr>
          <w:sz w:val="28"/>
          <w:szCs w:val="28"/>
          <w:lang w:val="en-US" w:eastAsia="ru-RU"/>
        </w:rPr>
      </w:pPr>
      <w:r w:rsidRPr="00FD6C9C">
        <w:rPr>
          <w:sz w:val="28"/>
          <w:szCs w:val="28"/>
          <w:lang w:val="en-US" w:eastAsia="ru-RU"/>
        </w:rPr>
        <w:t>15.  Velocity spectra. Kolmogorov spectra. Dissipation spectra.</w:t>
      </w:r>
    </w:p>
    <w:p w14:paraId="0D4C9D20" w14:textId="77777777" w:rsidR="00FD6C9C" w:rsidRPr="00FD6C9C" w:rsidRDefault="00FD6C9C" w:rsidP="00FD6C9C">
      <w:pPr>
        <w:spacing w:line="360" w:lineRule="auto"/>
        <w:rPr>
          <w:sz w:val="24"/>
          <w:szCs w:val="24"/>
          <w:lang w:val="en-US" w:eastAsia="ru-RU"/>
        </w:rPr>
      </w:pPr>
    </w:p>
    <w:p w14:paraId="742C1230" w14:textId="77777777" w:rsidR="00FD6C9C" w:rsidRPr="00FD6C9C" w:rsidRDefault="00FD6C9C" w:rsidP="00D033CC">
      <w:pPr>
        <w:rPr>
          <w:sz w:val="24"/>
          <w:szCs w:val="24"/>
          <w:lang w:val="en-US" w:eastAsia="ru-RU"/>
        </w:rPr>
      </w:pPr>
    </w:p>
    <w:p w14:paraId="50849A37" w14:textId="77777777" w:rsidR="00D033CC" w:rsidRPr="00D033CC" w:rsidRDefault="00D033CC" w:rsidP="00D033CC">
      <w:pPr>
        <w:widowControl/>
        <w:autoSpaceDE/>
        <w:autoSpaceDN/>
        <w:jc w:val="center"/>
        <w:rPr>
          <w:b/>
          <w:sz w:val="24"/>
          <w:szCs w:val="24"/>
          <w:lang w:val="en-US" w:eastAsia="ru-RU"/>
        </w:rPr>
      </w:pPr>
    </w:p>
    <w:p w14:paraId="288828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0A798876" w14:textId="77777777" w:rsidR="0068442E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t xml:space="preserve">CONSIDERED and APPROVED </w:t>
      </w:r>
    </w:p>
    <w:p w14:paraId="7374C8FE" w14:textId="77777777" w:rsidR="0072786E" w:rsidRPr="0068442E" w:rsidRDefault="00213BB8" w:rsidP="0068442E">
      <w:pPr>
        <w:rPr>
          <w:sz w:val="24"/>
          <w:lang w:val="en-US"/>
        </w:rPr>
      </w:pPr>
      <w:r w:rsidRPr="00213BB8">
        <w:rPr>
          <w:b/>
          <w:sz w:val="28"/>
          <w:lang w:val="en-US"/>
        </w:rPr>
        <w:t>at the meeting of the department from 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>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 xml:space="preserve">  </w:t>
      </w:r>
      <w:r w:rsidRPr="0068442E">
        <w:rPr>
          <w:b/>
          <w:sz w:val="28"/>
          <w:lang w:val="en-US"/>
        </w:rPr>
        <w:t>2021, protocol №</w:t>
      </w:r>
    </w:p>
    <w:sectPr w:rsidR="0072786E" w:rsidRPr="0068442E">
      <w:footerReference w:type="default" r:id="rId7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DA31" w14:textId="77777777" w:rsidR="00FC0404" w:rsidRDefault="00FC0404">
      <w:r>
        <w:separator/>
      </w:r>
    </w:p>
  </w:endnote>
  <w:endnote w:type="continuationSeparator" w:id="0">
    <w:p w14:paraId="3CA6277C" w14:textId="77777777" w:rsidR="00FC0404" w:rsidRDefault="00FC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0CE6" w14:textId="77777777" w:rsidR="0072786E" w:rsidRDefault="004C4EF1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99173" wp14:editId="43BDC7F0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0FE3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42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991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xJ5g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" filled="f" stroked="f">
              <v:textbox inset="0,0,0,0">
                <w:txbxContent>
                  <w:p w14:paraId="62AC0FE3" w14:textId="77777777"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44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253A" w14:textId="77777777" w:rsidR="00FC0404" w:rsidRDefault="00FC0404">
      <w:r>
        <w:separator/>
      </w:r>
    </w:p>
  </w:footnote>
  <w:footnote w:type="continuationSeparator" w:id="0">
    <w:p w14:paraId="6FECE2FB" w14:textId="77777777" w:rsidR="00FC0404" w:rsidRDefault="00FC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716506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A13"/>
    <w:multiLevelType w:val="hybridMultilevel"/>
    <w:tmpl w:val="6AFA9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6E"/>
    <w:rsid w:val="00202364"/>
    <w:rsid w:val="00213BB8"/>
    <w:rsid w:val="00287857"/>
    <w:rsid w:val="002F4E27"/>
    <w:rsid w:val="00447740"/>
    <w:rsid w:val="00485436"/>
    <w:rsid w:val="004C4EF1"/>
    <w:rsid w:val="00553F91"/>
    <w:rsid w:val="00662927"/>
    <w:rsid w:val="0068442E"/>
    <w:rsid w:val="0072786E"/>
    <w:rsid w:val="00864C5C"/>
    <w:rsid w:val="00884B33"/>
    <w:rsid w:val="0088521B"/>
    <w:rsid w:val="00896652"/>
    <w:rsid w:val="008A7F87"/>
    <w:rsid w:val="00AA23C8"/>
    <w:rsid w:val="00AE0C58"/>
    <w:rsid w:val="00AF0F28"/>
    <w:rsid w:val="00AF2E91"/>
    <w:rsid w:val="00B00627"/>
    <w:rsid w:val="00B654BB"/>
    <w:rsid w:val="00BC1555"/>
    <w:rsid w:val="00CB42FA"/>
    <w:rsid w:val="00CC388A"/>
    <w:rsid w:val="00CE7425"/>
    <w:rsid w:val="00D033CC"/>
    <w:rsid w:val="00D0793D"/>
    <w:rsid w:val="00DD16F5"/>
    <w:rsid w:val="00E23F18"/>
    <w:rsid w:val="00E928F9"/>
    <w:rsid w:val="00EC1109"/>
    <w:rsid w:val="00EF6906"/>
    <w:rsid w:val="00F474E2"/>
    <w:rsid w:val="00FC0404"/>
    <w:rsid w:val="00FC2661"/>
    <w:rsid w:val="00FD6C9C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89781"/>
  <w15:docId w15:val="{6463B74F-A364-4390-921B-541180F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Абдибеков Уалихан</cp:lastModifiedBy>
  <cp:revision>3</cp:revision>
  <cp:lastPrinted>2021-11-18T09:28:00Z</cp:lastPrinted>
  <dcterms:created xsi:type="dcterms:W3CDTF">2021-11-18T10:44:00Z</dcterms:created>
  <dcterms:modified xsi:type="dcterms:W3CDTF">2021-11-18T10:47:00Z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